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37116D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154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71B84" w:rsidRPr="00113D9F" w:rsidRDefault="00166C74" w:rsidP="0011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900377">
        <w:rPr>
          <w:b/>
          <w:sz w:val="28"/>
          <w:szCs w:val="28"/>
        </w:rPr>
        <w:t>MINNESOTA</w:t>
      </w:r>
    </w:p>
    <w:p w:rsidR="00900377" w:rsidRDefault="00900377" w:rsidP="00180573">
      <w:pPr>
        <w:rPr>
          <w:rFonts w:ascii="Times New (W1)" w:hAnsi="Times New (W1)"/>
          <w:sz w:val="22"/>
          <w:szCs w:val="22"/>
        </w:rPr>
      </w:pPr>
    </w:p>
    <w:p w:rsidR="008325C9" w:rsidRDefault="008325C9" w:rsidP="00180573">
      <w:pPr>
        <w:rPr>
          <w:rFonts w:ascii="Times New (W1)" w:hAnsi="Times New (W1)"/>
          <w:sz w:val="22"/>
          <w:szCs w:val="22"/>
        </w:rPr>
      </w:pPr>
    </w:p>
    <w:p w:rsidR="00C4112F" w:rsidRPr="00180573" w:rsidRDefault="00C4112F" w:rsidP="00180573">
      <w:pPr>
        <w:rPr>
          <w:rFonts w:ascii="Times New (W1)" w:hAnsi="Times New (W1)"/>
          <w:sz w:val="22"/>
          <w:szCs w:val="22"/>
        </w:rPr>
      </w:pPr>
    </w:p>
    <w:p w:rsidR="00900377" w:rsidRDefault="00BF6FD1" w:rsidP="00900377">
      <w:pPr>
        <w:numPr>
          <w:ilvl w:val="0"/>
          <w:numId w:val="3"/>
        </w:numPr>
      </w:pPr>
      <w:r w:rsidRPr="00FA4FAD">
        <w:t xml:space="preserve">Between </w:t>
      </w:r>
      <w:r w:rsidR="002B195F">
        <w:t>20</w:t>
      </w:r>
      <w:r w:rsidR="0083724F">
        <w:t>11</w:t>
      </w:r>
      <w:r w:rsidRPr="00FA4FAD">
        <w:t xml:space="preserve"> and 20</w:t>
      </w:r>
      <w:r w:rsidR="00A51A3F" w:rsidRPr="00FA4FAD">
        <w:t>1</w:t>
      </w:r>
      <w:r w:rsidR="0083724F">
        <w:t>5</w:t>
      </w:r>
      <w:r w:rsidR="00356B46" w:rsidRPr="00FA4FAD">
        <w:t xml:space="preserve">, there were </w:t>
      </w:r>
      <w:r w:rsidR="0083724F">
        <w:t>315</w:t>
      </w:r>
      <w:r w:rsidR="00900377" w:rsidRPr="00FA4FAD">
        <w:t xml:space="preserve"> fatalities in crashes involving large trucks in Minnesota.  (FARS)</w:t>
      </w:r>
    </w:p>
    <w:p w:rsidR="00900377" w:rsidRPr="00FA4FAD" w:rsidRDefault="00900377" w:rsidP="00900377"/>
    <w:p w:rsidR="0095703E" w:rsidRPr="00FA4FAD" w:rsidRDefault="005A1FCA" w:rsidP="0095703E">
      <w:pPr>
        <w:numPr>
          <w:ilvl w:val="0"/>
          <w:numId w:val="9"/>
        </w:numPr>
      </w:pPr>
      <w:r>
        <w:t>Fifteen</w:t>
      </w:r>
      <w:r w:rsidR="008617A8">
        <w:t xml:space="preserve"> percent</w:t>
      </w:r>
      <w:r>
        <w:t xml:space="preserve"> (15</w:t>
      </w:r>
      <w:r w:rsidR="00900377" w:rsidRPr="00FA4FAD">
        <w:t>%) of</w:t>
      </w:r>
      <w:r>
        <w:t xml:space="preserve"> Minnesota's public</w:t>
      </w:r>
      <w:r w:rsidR="006A4FB7">
        <w:t xml:space="preserve"> roads are in poor</w:t>
      </w:r>
      <w:r w:rsidR="00900377" w:rsidRPr="00FA4FAD">
        <w:t xml:space="preserve"> condition. </w:t>
      </w:r>
      <w:r>
        <w:t>(ASCE 2017</w:t>
      </w:r>
      <w:r w:rsidR="008617A8">
        <w:t>)</w:t>
      </w:r>
    </w:p>
    <w:p w:rsidR="00900377" w:rsidRPr="00FA4FAD" w:rsidRDefault="00900377" w:rsidP="00900377"/>
    <w:p w:rsidR="00900377" w:rsidRDefault="00900377" w:rsidP="00900377">
      <w:pPr>
        <w:numPr>
          <w:ilvl w:val="0"/>
          <w:numId w:val="9"/>
        </w:numPr>
      </w:pPr>
      <w:r w:rsidRPr="00FA4FAD">
        <w:t xml:space="preserve">Driving </w:t>
      </w:r>
      <w:r w:rsidR="005A1FCA">
        <w:t>on roads in need of repair in</w:t>
      </w:r>
      <w:r w:rsidRPr="00FA4FAD">
        <w:t xml:space="preserve"> Minnesota</w:t>
      </w:r>
      <w:r w:rsidR="005A1FCA">
        <w:t xml:space="preserve"> costs </w:t>
      </w:r>
      <w:r w:rsidR="005438E4">
        <w:t xml:space="preserve">approximately </w:t>
      </w:r>
      <w:r w:rsidRPr="00FA4FAD">
        <w:t>$</w:t>
      </w:r>
      <w:r w:rsidR="005A1FCA">
        <w:t>480</w:t>
      </w:r>
      <w:r w:rsidRPr="00FA4FAD">
        <w:t xml:space="preserve"> per motorist</w:t>
      </w:r>
      <w:r w:rsidR="005A1FCA">
        <w:t xml:space="preserve"> per year</w:t>
      </w:r>
      <w:r w:rsidRPr="00FA4FAD">
        <w:t>.  (</w:t>
      </w:r>
      <w:r w:rsidR="005A1FCA">
        <w:t>ASCE 2017</w:t>
      </w:r>
      <w:r w:rsidRPr="00FA4FAD">
        <w:t>)</w:t>
      </w:r>
    </w:p>
    <w:p w:rsidR="00C71C24" w:rsidRDefault="00C71C24" w:rsidP="00C71C24">
      <w:pPr>
        <w:pStyle w:val="ListParagraph"/>
      </w:pPr>
    </w:p>
    <w:p w:rsidR="00C71C24" w:rsidRPr="00FA4FAD" w:rsidRDefault="0037116D" w:rsidP="00C71C24">
      <w:pPr>
        <w:numPr>
          <w:ilvl w:val="0"/>
          <w:numId w:val="9"/>
        </w:numPr>
      </w:pPr>
      <w:r>
        <w:t>Nine</w:t>
      </w:r>
      <w:r w:rsidR="00C71C24" w:rsidRPr="00FA4FAD">
        <w:t xml:space="preserve"> per</w:t>
      </w:r>
      <w:r>
        <w:t>cent (9</w:t>
      </w:r>
      <w:r w:rsidR="00C71C24" w:rsidRPr="00FA4FAD">
        <w:t>%) of Minnesota’s bridges are structurally deficient or fu</w:t>
      </w:r>
      <w:r w:rsidR="005A1FCA">
        <w:t>nc</w:t>
      </w:r>
      <w:r>
        <w:t>tionally obsolete.  (TRIP 2016</w:t>
      </w:r>
      <w:bookmarkStart w:id="0" w:name="_GoBack"/>
      <w:bookmarkEnd w:id="0"/>
      <w:r w:rsidR="00C71C24" w:rsidRPr="00FA4FAD">
        <w:t>)</w:t>
      </w:r>
    </w:p>
    <w:p w:rsidR="00FD3B9D" w:rsidRDefault="00FD3B9D" w:rsidP="00FD3B9D">
      <w:pPr>
        <w:pStyle w:val="ListParagraph"/>
      </w:pPr>
    </w:p>
    <w:p w:rsidR="007367AE" w:rsidRPr="00073B32" w:rsidRDefault="007367AE" w:rsidP="007367AE">
      <w:pPr>
        <w:pStyle w:val="ListParagraph"/>
        <w:numPr>
          <w:ilvl w:val="0"/>
          <w:numId w:val="4"/>
        </w:numPr>
      </w:pPr>
      <w:r w:rsidRPr="00073B32">
        <w:t xml:space="preserve">Motor vehicle crashes cost </w:t>
      </w:r>
      <w:r>
        <w:t>Minnesot</w:t>
      </w:r>
      <w:r w:rsidRPr="00073B32">
        <w:t>a $</w:t>
      </w:r>
      <w:r w:rsidR="00FF732C">
        <w:t>3.5</w:t>
      </w:r>
      <w:r>
        <w:t xml:space="preserve"> billion</w:t>
      </w:r>
      <w:r w:rsidRPr="00073B32">
        <w:t xml:space="preserve"> per year, approximately $</w:t>
      </w:r>
      <w:r w:rsidR="00FF732C">
        <w:t>660</w:t>
      </w:r>
      <w:r w:rsidRPr="00073B32">
        <w:t xml:space="preserve"> per </w:t>
      </w:r>
      <w:r w:rsidR="00FF732C">
        <w:t>capita</w:t>
      </w:r>
      <w:r w:rsidRPr="00073B32">
        <w:t>. (</w:t>
      </w:r>
      <w:r w:rsidR="00FF732C">
        <w:t>NHTSA 2010</w:t>
      </w:r>
      <w:r w:rsidRPr="00073B32">
        <w:t>)</w:t>
      </w:r>
    </w:p>
    <w:p w:rsidR="007367AE" w:rsidRPr="00FA4FAD" w:rsidRDefault="007367AE" w:rsidP="00FD3B9D">
      <w:pPr>
        <w:pStyle w:val="ListParagraph"/>
      </w:pPr>
    </w:p>
    <w:p w:rsidR="00180573" w:rsidRPr="00FA4FAD" w:rsidRDefault="00FD3B9D" w:rsidP="00FD3B9D">
      <w:pPr>
        <w:numPr>
          <w:ilvl w:val="0"/>
          <w:numId w:val="9"/>
        </w:numPr>
      </w:pPr>
      <w:r w:rsidRPr="00FA4FAD">
        <w:t>Minnesota faces a significant shortfall over the next 20 year</w:t>
      </w:r>
      <w:r w:rsidR="00BD30EE" w:rsidRPr="00FA4FAD">
        <w:t xml:space="preserve">s in funding needed repairs and </w:t>
      </w:r>
      <w:r w:rsidRPr="00FA4FAD">
        <w:t>improvements of its roads, highways and bridges. Minnesota’s 2009-2028 Minnesota Statewide Transportation Policy Plan found that the state faces a $50 billion shortfall during the period in needed projects to achieve state priorities for safety, mobility and infrastructure preservation</w:t>
      </w:r>
      <w:r w:rsidR="00180573" w:rsidRPr="00FA4FAD">
        <w:t xml:space="preserve">. </w:t>
      </w:r>
      <w:r w:rsidR="00241082" w:rsidRPr="00FA4FAD">
        <w:t xml:space="preserve"> (MN DOT)</w:t>
      </w:r>
    </w:p>
    <w:p w:rsidR="00C71C24" w:rsidRDefault="00C71C24" w:rsidP="008325C9">
      <w:pPr>
        <w:pStyle w:val="ListParagraph"/>
        <w:ind w:left="0"/>
      </w:pPr>
    </w:p>
    <w:p w:rsidR="00FD3B9D" w:rsidRDefault="00FD3B9D" w:rsidP="00900377"/>
    <w:p w:rsidR="00D84C81" w:rsidRDefault="00D84C81" w:rsidP="00900377">
      <w:pPr>
        <w:rPr>
          <w:sz w:val="18"/>
          <w:szCs w:val="18"/>
        </w:rPr>
      </w:pPr>
    </w:p>
    <w:p w:rsidR="00180573" w:rsidRDefault="00180573" w:rsidP="00180573">
      <w:pPr>
        <w:rPr>
          <w:sz w:val="18"/>
          <w:szCs w:val="18"/>
        </w:rPr>
      </w:pPr>
    </w:p>
    <w:p w:rsidR="00180573" w:rsidRDefault="0037116D" w:rsidP="00241082">
      <w:pPr>
        <w:jc w:val="center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-5080</wp:posOffset>
                </wp:positionV>
                <wp:extent cx="6296025" cy="1155700"/>
                <wp:effectExtent l="19050" t="16510" r="1905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155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6AAF" id="Rectangle 2" o:spid="_x0000_s1026" style="position:absolute;margin-left:-14.25pt;margin-top:-.4pt;width:495.7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AfeQIAAP0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" filled="f" strokeweight="2pt"/>
            </w:pict>
          </mc:Fallback>
        </mc:AlternateContent>
      </w:r>
    </w:p>
    <w:p w:rsidR="00171B84" w:rsidRPr="00180573" w:rsidRDefault="00171B84" w:rsidP="00241082">
      <w:pPr>
        <w:jc w:val="center"/>
        <w:rPr>
          <w:sz w:val="18"/>
          <w:szCs w:val="18"/>
        </w:rPr>
      </w:pPr>
      <w:r>
        <w:rPr>
          <w:b/>
          <w:sz w:val="20"/>
          <w:szCs w:val="20"/>
        </w:rPr>
        <w:t>KEY:</w:t>
      </w:r>
    </w:p>
    <w:p w:rsidR="00171B84" w:rsidRDefault="00171B84" w:rsidP="002410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ASCE = American Society of Civil Engineers Report Card for America</w:t>
      </w:r>
      <w:r w:rsidR="00FA4FAD">
        <w:rPr>
          <w:b/>
          <w:sz w:val="20"/>
          <w:szCs w:val="20"/>
        </w:rPr>
        <w:t>’s Infrastructure</w:t>
      </w:r>
    </w:p>
    <w:p w:rsidR="00241082" w:rsidRDefault="008617A8" w:rsidP="002410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MN </w:t>
      </w:r>
      <w:r w:rsidR="00241082">
        <w:rPr>
          <w:b/>
          <w:sz w:val="20"/>
          <w:szCs w:val="20"/>
        </w:rPr>
        <w:t xml:space="preserve">DOT = </w:t>
      </w:r>
      <w:r>
        <w:rPr>
          <w:b/>
          <w:sz w:val="20"/>
          <w:szCs w:val="20"/>
        </w:rPr>
        <w:t xml:space="preserve">Minnesota </w:t>
      </w:r>
      <w:r w:rsidR="00241082">
        <w:rPr>
          <w:b/>
          <w:sz w:val="20"/>
          <w:szCs w:val="20"/>
        </w:rPr>
        <w:t>Department of Transportation</w:t>
      </w:r>
    </w:p>
    <w:p w:rsidR="0083724F" w:rsidRDefault="0083724F" w:rsidP="008372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3A253B" w:rsidRDefault="00FF732C" w:rsidP="005A1F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FF732C" w:rsidRPr="00113D9F" w:rsidRDefault="00FF732C" w:rsidP="00113D9F">
      <w:pPr>
        <w:jc w:val="center"/>
        <w:rPr>
          <w:b/>
          <w:sz w:val="20"/>
          <w:szCs w:val="20"/>
        </w:rPr>
      </w:pPr>
    </w:p>
    <w:sectPr w:rsidR="00FF732C" w:rsidRPr="00113D9F" w:rsidSect="001805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6C8F"/>
    <w:multiLevelType w:val="hybridMultilevel"/>
    <w:tmpl w:val="5C242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109EA"/>
    <w:rsid w:val="0004138F"/>
    <w:rsid w:val="000A66F0"/>
    <w:rsid w:val="000E0E7F"/>
    <w:rsid w:val="00113D9F"/>
    <w:rsid w:val="00145652"/>
    <w:rsid w:val="00166C74"/>
    <w:rsid w:val="00171B84"/>
    <w:rsid w:val="00180573"/>
    <w:rsid w:val="00196D2F"/>
    <w:rsid w:val="002252DC"/>
    <w:rsid w:val="00241082"/>
    <w:rsid w:val="00264155"/>
    <w:rsid w:val="002B195F"/>
    <w:rsid w:val="002D5EE4"/>
    <w:rsid w:val="002E6CF3"/>
    <w:rsid w:val="00325240"/>
    <w:rsid w:val="00346CB2"/>
    <w:rsid w:val="00356B46"/>
    <w:rsid w:val="003675C7"/>
    <w:rsid w:val="0037116D"/>
    <w:rsid w:val="003A217A"/>
    <w:rsid w:val="003A253B"/>
    <w:rsid w:val="003C045D"/>
    <w:rsid w:val="004662C7"/>
    <w:rsid w:val="004857BD"/>
    <w:rsid w:val="00491AD3"/>
    <w:rsid w:val="004C392C"/>
    <w:rsid w:val="005438E4"/>
    <w:rsid w:val="005969C8"/>
    <w:rsid w:val="005A1FCA"/>
    <w:rsid w:val="00620AAB"/>
    <w:rsid w:val="00645DA1"/>
    <w:rsid w:val="006540EB"/>
    <w:rsid w:val="006863E6"/>
    <w:rsid w:val="006A4FB7"/>
    <w:rsid w:val="006F5203"/>
    <w:rsid w:val="00717797"/>
    <w:rsid w:val="007276F1"/>
    <w:rsid w:val="007367AE"/>
    <w:rsid w:val="00742FB4"/>
    <w:rsid w:val="00773C14"/>
    <w:rsid w:val="00774A50"/>
    <w:rsid w:val="008325C9"/>
    <w:rsid w:val="008367FD"/>
    <w:rsid w:val="0083724F"/>
    <w:rsid w:val="008617A8"/>
    <w:rsid w:val="008E0814"/>
    <w:rsid w:val="00900377"/>
    <w:rsid w:val="0095703E"/>
    <w:rsid w:val="00960A42"/>
    <w:rsid w:val="00967A3F"/>
    <w:rsid w:val="00A04ED6"/>
    <w:rsid w:val="00A14097"/>
    <w:rsid w:val="00A51A3F"/>
    <w:rsid w:val="00B01185"/>
    <w:rsid w:val="00B200F1"/>
    <w:rsid w:val="00B44553"/>
    <w:rsid w:val="00BA6ED5"/>
    <w:rsid w:val="00BD30EE"/>
    <w:rsid w:val="00BE63F4"/>
    <w:rsid w:val="00BF6FD1"/>
    <w:rsid w:val="00C0336E"/>
    <w:rsid w:val="00C4112F"/>
    <w:rsid w:val="00C438B7"/>
    <w:rsid w:val="00C71C24"/>
    <w:rsid w:val="00D120FA"/>
    <w:rsid w:val="00D40BBE"/>
    <w:rsid w:val="00D84C81"/>
    <w:rsid w:val="00E80B80"/>
    <w:rsid w:val="00F73192"/>
    <w:rsid w:val="00F86ADC"/>
    <w:rsid w:val="00F87639"/>
    <w:rsid w:val="00FA4FAD"/>
    <w:rsid w:val="00FB04D8"/>
    <w:rsid w:val="00FD3B9D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4A9DD"/>
  <w15:chartTrackingRefBased/>
  <w15:docId w15:val="{D334B5CB-FF4A-4897-B97A-67DF8954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FD3B9D"/>
    <w:pPr>
      <w:ind w:left="720"/>
    </w:pPr>
  </w:style>
  <w:style w:type="character" w:styleId="Hyperlink">
    <w:name w:val="Hyperlink"/>
    <w:rsid w:val="00FB04D8"/>
    <w:rPr>
      <w:color w:val="0000FF"/>
      <w:u w:val="single"/>
    </w:rPr>
  </w:style>
  <w:style w:type="character" w:styleId="FollowedHyperlink">
    <w:name w:val="FollowedHyperlink"/>
    <w:rsid w:val="00A04E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8C83-0CE6-4053-AAEB-D425EB6E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2012-10-01T17:06:00Z</cp:lastPrinted>
  <dcterms:created xsi:type="dcterms:W3CDTF">2017-04-23T22:23:00Z</dcterms:created>
  <dcterms:modified xsi:type="dcterms:W3CDTF">2017-04-23T22:23:00Z</dcterms:modified>
</cp:coreProperties>
</file>